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953" w:rsidRPr="00222822" w:rsidRDefault="00EA2983">
      <w:pPr>
        <w:rPr>
          <w:rFonts w:asciiTheme="majorEastAsia" w:eastAsiaTheme="majorEastAsia" w:hAnsiTheme="majorEastAsia"/>
          <w:b/>
          <w:bCs/>
          <w:sz w:val="32"/>
          <w:szCs w:val="32"/>
        </w:rPr>
      </w:pPr>
      <w:bookmarkStart w:id="0" w:name="_GoBack"/>
      <w:bookmarkEnd w:id="0"/>
      <w:r w:rsidRPr="00222822">
        <w:rPr>
          <w:rFonts w:asciiTheme="majorEastAsia" w:eastAsiaTheme="majorEastAsia" w:hAnsiTheme="majorEastAsia" w:hint="eastAsia"/>
          <w:b/>
          <w:bCs/>
          <w:sz w:val="32"/>
          <w:szCs w:val="32"/>
        </w:rPr>
        <w:t>3-4 科学研究-出版资助类项目申报指引</w:t>
      </w:r>
    </w:p>
    <w:p w:rsidR="005D7953" w:rsidRDefault="005D7953">
      <w:pPr>
        <w:ind w:firstLineChars="200" w:firstLine="600"/>
        <w:rPr>
          <w:rFonts w:ascii="华文仿宋" w:eastAsia="华文仿宋" w:hAnsi="华文仿宋"/>
          <w:sz w:val="30"/>
          <w:szCs w:val="30"/>
        </w:rPr>
      </w:pPr>
    </w:p>
    <w:p w:rsidR="005D7953" w:rsidRDefault="00EA2983" w:rsidP="0051438C">
      <w:pPr>
        <w:pStyle w:val="1"/>
        <w:numPr>
          <w:ilvl w:val="0"/>
          <w:numId w:val="1"/>
        </w:numPr>
        <w:spacing w:line="520" w:lineRule="exact"/>
        <w:ind w:left="0" w:firstLine="601"/>
        <w:rPr>
          <w:rFonts w:ascii="华文仿宋" w:eastAsia="华文仿宋" w:hAnsi="华文仿宋"/>
          <w:b/>
          <w:sz w:val="30"/>
          <w:szCs w:val="30"/>
        </w:rPr>
      </w:pPr>
      <w:r>
        <w:rPr>
          <w:rFonts w:ascii="华文仿宋" w:eastAsia="华文仿宋" w:hAnsi="华文仿宋" w:hint="eastAsia"/>
          <w:b/>
          <w:sz w:val="30"/>
          <w:szCs w:val="30"/>
        </w:rPr>
        <w:t>经费资助方向</w:t>
      </w:r>
    </w:p>
    <w:p w:rsidR="005D7953" w:rsidRDefault="00EA2983">
      <w:pPr>
        <w:pStyle w:val="1"/>
        <w:spacing w:line="520" w:lineRule="exact"/>
        <w:ind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该类</w:t>
      </w:r>
      <w:r>
        <w:rPr>
          <w:rFonts w:ascii="华文仿宋" w:eastAsia="华文仿宋" w:hAnsi="华文仿宋"/>
          <w:sz w:val="30"/>
          <w:szCs w:val="30"/>
        </w:rPr>
        <w:t>经费</w:t>
      </w:r>
      <w:r>
        <w:rPr>
          <w:rFonts w:ascii="华文仿宋" w:eastAsia="华文仿宋" w:hAnsi="华文仿宋" w:hint="eastAsia"/>
          <w:sz w:val="30"/>
          <w:szCs w:val="30"/>
        </w:rPr>
        <w:t>用于高水平著作出版资助、期刊资助。重点和择优资助各院系或学科层面组织的、已建设成或准备建成本学科领域有影响力的品牌系列丛书。择优并限量资助高质量的、没有纳入系列丛书的单本学术著作；重点资助我校主办并已列入CSSCI期刊（包括来源期刊、扩展版、来源集刊）、SSCI/A&amp;HCI期刊及准备冲击SSCI/A&amp;HCI的学术期刊，《中山大学学报》（社科版）不在本办法资助范围。资助培育若干已有基础并形成一定影响，能争取得到刊号的期刊。</w:t>
      </w:r>
    </w:p>
    <w:p w:rsidR="005D7953" w:rsidRDefault="00EA2983" w:rsidP="0051438C">
      <w:pPr>
        <w:widowControl/>
        <w:topLinePunct/>
        <w:adjustRightInd w:val="0"/>
        <w:snapToGrid w:val="0"/>
        <w:spacing w:line="520" w:lineRule="exact"/>
        <w:ind w:firstLineChars="200" w:firstLine="601"/>
        <w:jc w:val="left"/>
        <w:rPr>
          <w:rFonts w:ascii="华文仿宋" w:eastAsia="华文仿宋" w:hAnsi="华文仿宋"/>
          <w:b/>
          <w:bCs/>
          <w:sz w:val="30"/>
          <w:szCs w:val="30"/>
        </w:rPr>
      </w:pPr>
      <w:r>
        <w:rPr>
          <w:rFonts w:ascii="华文仿宋" w:eastAsia="华文仿宋" w:hAnsi="华文仿宋" w:hint="eastAsia"/>
          <w:b/>
          <w:bCs/>
          <w:sz w:val="30"/>
          <w:szCs w:val="30"/>
        </w:rPr>
        <w:t>（一）学术著作</w:t>
      </w:r>
    </w:p>
    <w:p w:rsidR="005D7953" w:rsidRDefault="00EA2983">
      <w:pPr>
        <w:widowControl/>
        <w:topLinePunct/>
        <w:adjustRightInd w:val="0"/>
        <w:snapToGrid w:val="0"/>
        <w:spacing w:line="520" w:lineRule="exact"/>
        <w:ind w:firstLineChars="200" w:firstLine="600"/>
        <w:jc w:val="left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1. 申报成果的作者应为我校在编在岗教师（含专职科研人员）；多作者的成果，主要作者应为我校在编在岗教师；丛书的主编应为我校在编在岗教师。</w:t>
      </w:r>
    </w:p>
    <w:p w:rsidR="005D7953" w:rsidRDefault="00EA2983">
      <w:pPr>
        <w:widowControl/>
        <w:topLinePunct/>
        <w:adjustRightInd w:val="0"/>
        <w:snapToGrid w:val="0"/>
        <w:spacing w:line="520" w:lineRule="exact"/>
        <w:ind w:firstLineChars="200" w:firstLine="600"/>
        <w:jc w:val="left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2．申报成果已经完成但尚未公开出版。</w:t>
      </w:r>
    </w:p>
    <w:p w:rsidR="005D7953" w:rsidRDefault="00EA2983">
      <w:pPr>
        <w:widowControl/>
        <w:topLinePunct/>
        <w:adjustRightInd w:val="0"/>
        <w:snapToGrid w:val="0"/>
        <w:spacing w:line="520" w:lineRule="exact"/>
        <w:ind w:firstLineChars="200" w:firstLine="600"/>
        <w:jc w:val="left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3．成果作者已与出版社联系，有明确的出版计划或出版合同草稿。</w:t>
      </w:r>
    </w:p>
    <w:p w:rsidR="005D7953" w:rsidRDefault="00EA2983">
      <w:pPr>
        <w:widowControl/>
        <w:topLinePunct/>
        <w:adjustRightInd w:val="0"/>
        <w:snapToGrid w:val="0"/>
        <w:spacing w:line="520" w:lineRule="exact"/>
        <w:ind w:firstLineChars="200" w:firstLine="600"/>
        <w:jc w:val="left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4．申报成果不存在知识产权纠纷，不存在学术道德争议。</w:t>
      </w:r>
    </w:p>
    <w:p w:rsidR="005D7953" w:rsidRDefault="00EA2983">
      <w:pPr>
        <w:widowControl/>
        <w:topLinePunct/>
        <w:adjustRightInd w:val="0"/>
        <w:snapToGrid w:val="0"/>
        <w:spacing w:line="520" w:lineRule="exact"/>
        <w:ind w:firstLineChars="200" w:firstLine="600"/>
        <w:jc w:val="left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5．不资助成果形式为教材、工具书、论文集的著作类成果。</w:t>
      </w:r>
    </w:p>
    <w:p w:rsidR="005D7953" w:rsidRDefault="00EA2983" w:rsidP="0051438C">
      <w:pPr>
        <w:widowControl/>
        <w:topLinePunct/>
        <w:adjustRightInd w:val="0"/>
        <w:snapToGrid w:val="0"/>
        <w:spacing w:line="520" w:lineRule="exact"/>
        <w:ind w:firstLineChars="200" w:firstLine="601"/>
        <w:jc w:val="left"/>
        <w:rPr>
          <w:rFonts w:ascii="华文仿宋" w:eastAsia="华文仿宋" w:hAnsi="华文仿宋"/>
          <w:b/>
          <w:bCs/>
          <w:sz w:val="30"/>
          <w:szCs w:val="30"/>
        </w:rPr>
      </w:pPr>
      <w:r>
        <w:rPr>
          <w:rFonts w:ascii="华文仿宋" w:eastAsia="华文仿宋" w:hAnsi="华文仿宋" w:hint="eastAsia"/>
          <w:b/>
          <w:bCs/>
          <w:sz w:val="30"/>
          <w:szCs w:val="30"/>
        </w:rPr>
        <w:t>（二）学术期刊</w:t>
      </w:r>
    </w:p>
    <w:p w:rsidR="005D7953" w:rsidRDefault="00EA2983">
      <w:pPr>
        <w:widowControl/>
        <w:topLinePunct/>
        <w:adjustRightInd w:val="0"/>
        <w:snapToGrid w:val="0"/>
        <w:spacing w:line="520" w:lineRule="exact"/>
        <w:ind w:firstLineChars="200" w:firstLine="600"/>
        <w:jc w:val="left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1．学术期刊为我校相关院系或机构主办或承办，并由我校在编在岗的教授作为期刊主编。</w:t>
      </w:r>
    </w:p>
    <w:p w:rsidR="005D7953" w:rsidRDefault="00EA2983">
      <w:pPr>
        <w:topLinePunct/>
        <w:adjustRightInd w:val="0"/>
        <w:snapToGrid w:val="0"/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2．已列入CSSCI期刊（包括来源期刊、扩展版、来源集刊，不含《中山大学学报》（社科版），SSCI/A&amp;HCI期刊，准备冲击SSCI/A&amp;HCI的学术期刊，及各教育部重点研究基地主办或承办</w:t>
      </w:r>
      <w:r>
        <w:rPr>
          <w:rFonts w:ascii="华文仿宋" w:eastAsia="华文仿宋" w:hAnsi="华文仿宋" w:hint="eastAsia"/>
          <w:sz w:val="30"/>
          <w:szCs w:val="30"/>
        </w:rPr>
        <w:lastRenderedPageBreak/>
        <w:t>的学术期刊。</w:t>
      </w:r>
    </w:p>
    <w:p w:rsidR="005D7953" w:rsidRDefault="00EA2983">
      <w:pPr>
        <w:topLinePunct/>
        <w:adjustRightInd w:val="0"/>
        <w:snapToGrid w:val="0"/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3．学术期刊不存在违反学术道德，不存在学术道德争议。</w:t>
      </w:r>
    </w:p>
    <w:p w:rsidR="005D7953" w:rsidRDefault="00EA2983" w:rsidP="0051438C">
      <w:pPr>
        <w:pStyle w:val="1"/>
        <w:numPr>
          <w:ilvl w:val="0"/>
          <w:numId w:val="1"/>
        </w:numPr>
        <w:spacing w:line="520" w:lineRule="exact"/>
        <w:ind w:left="0" w:firstLine="601"/>
        <w:rPr>
          <w:rFonts w:ascii="华文仿宋" w:eastAsia="华文仿宋" w:hAnsi="华文仿宋"/>
          <w:b/>
          <w:sz w:val="30"/>
          <w:szCs w:val="30"/>
        </w:rPr>
      </w:pPr>
      <w:r>
        <w:rPr>
          <w:rFonts w:ascii="华文仿宋" w:eastAsia="华文仿宋" w:hAnsi="华文仿宋" w:hint="eastAsia"/>
          <w:b/>
          <w:sz w:val="30"/>
          <w:szCs w:val="30"/>
        </w:rPr>
        <w:t>经费资助标准</w:t>
      </w:r>
      <w:r>
        <w:rPr>
          <w:rFonts w:ascii="华文仿宋" w:eastAsia="华文仿宋" w:hAnsi="华文仿宋"/>
          <w:b/>
          <w:sz w:val="30"/>
          <w:szCs w:val="30"/>
        </w:rPr>
        <w:t>及开支范围</w:t>
      </w:r>
    </w:p>
    <w:p w:rsidR="005D7953" w:rsidRDefault="00EA2983" w:rsidP="0051438C">
      <w:pPr>
        <w:widowControl/>
        <w:topLinePunct/>
        <w:adjustRightInd w:val="0"/>
        <w:snapToGrid w:val="0"/>
        <w:spacing w:line="520" w:lineRule="exact"/>
        <w:ind w:firstLineChars="200" w:firstLine="601"/>
        <w:jc w:val="left"/>
        <w:rPr>
          <w:rFonts w:ascii="华文仿宋" w:eastAsia="华文仿宋" w:hAnsi="华文仿宋"/>
          <w:b/>
          <w:bCs/>
          <w:sz w:val="30"/>
          <w:szCs w:val="30"/>
        </w:rPr>
      </w:pPr>
      <w:r>
        <w:rPr>
          <w:rFonts w:ascii="华文仿宋" w:eastAsia="华文仿宋" w:hAnsi="华文仿宋" w:cs="宋体" w:hint="eastAsia"/>
          <w:b/>
          <w:color w:val="000000"/>
          <w:kern w:val="0"/>
          <w:sz w:val="30"/>
          <w:szCs w:val="30"/>
        </w:rPr>
        <w:t>（一）</w:t>
      </w:r>
      <w:r>
        <w:rPr>
          <w:rFonts w:ascii="华文仿宋" w:eastAsia="华文仿宋" w:hAnsi="华文仿宋" w:hint="eastAsia"/>
          <w:b/>
          <w:bCs/>
          <w:sz w:val="30"/>
          <w:szCs w:val="30"/>
        </w:rPr>
        <w:t>学术著作</w:t>
      </w:r>
    </w:p>
    <w:p w:rsidR="005D7953" w:rsidRDefault="00EA2983" w:rsidP="0051438C">
      <w:pPr>
        <w:topLinePunct/>
        <w:adjustRightInd w:val="0"/>
        <w:snapToGrid w:val="0"/>
        <w:spacing w:line="520" w:lineRule="exact"/>
        <w:ind w:firstLineChars="200" w:firstLine="601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b/>
          <w:bCs/>
          <w:sz w:val="30"/>
          <w:szCs w:val="30"/>
        </w:rPr>
        <w:t>经费资助标准：</w:t>
      </w:r>
      <w:r>
        <w:rPr>
          <w:rFonts w:ascii="华文仿宋" w:eastAsia="华文仿宋" w:hAnsi="华文仿宋" w:hint="eastAsia"/>
          <w:sz w:val="30"/>
          <w:szCs w:val="30"/>
        </w:rPr>
        <w:t>根据拟出版著作的篇幅、体量、类别等分层次资助，原则上每项成果的资助额度在3—5万元。</w:t>
      </w:r>
    </w:p>
    <w:p w:rsidR="005D7953" w:rsidRDefault="00EA2983" w:rsidP="0051438C">
      <w:pPr>
        <w:pStyle w:val="1"/>
        <w:spacing w:line="520" w:lineRule="exact"/>
        <w:ind w:firstLine="601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cs="宋体" w:hint="eastAsia"/>
          <w:b/>
          <w:bCs/>
          <w:color w:val="000000"/>
          <w:kern w:val="0"/>
          <w:sz w:val="30"/>
          <w:szCs w:val="30"/>
        </w:rPr>
        <w:t>开支范围：</w:t>
      </w:r>
      <w:r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出版费。</w:t>
      </w:r>
      <w:r>
        <w:rPr>
          <w:rFonts w:ascii="华文仿宋" w:eastAsia="华文仿宋" w:hAnsi="华文仿宋" w:hint="eastAsia"/>
          <w:sz w:val="30"/>
          <w:szCs w:val="30"/>
        </w:rPr>
        <w:t>出版合同中不能开支作者稿酬，赠送样书册数应控制在合理范围内，不得变相提高出版费用来增加赠送样书数量。</w:t>
      </w:r>
    </w:p>
    <w:p w:rsidR="005D7953" w:rsidRDefault="00EA2983" w:rsidP="0051438C">
      <w:pPr>
        <w:topLinePunct/>
        <w:adjustRightInd w:val="0"/>
        <w:snapToGrid w:val="0"/>
        <w:spacing w:line="520" w:lineRule="exact"/>
        <w:ind w:firstLineChars="200" w:firstLine="601"/>
        <w:rPr>
          <w:rFonts w:ascii="华文仿宋" w:eastAsia="华文仿宋" w:hAnsi="华文仿宋"/>
          <w:b/>
          <w:bCs/>
          <w:sz w:val="30"/>
          <w:szCs w:val="30"/>
        </w:rPr>
      </w:pPr>
      <w:r>
        <w:rPr>
          <w:rFonts w:ascii="华文仿宋" w:eastAsia="华文仿宋" w:hAnsi="华文仿宋" w:hint="eastAsia"/>
          <w:b/>
          <w:bCs/>
          <w:sz w:val="30"/>
          <w:szCs w:val="30"/>
        </w:rPr>
        <w:t>（二）学术期刊</w:t>
      </w:r>
    </w:p>
    <w:p w:rsidR="005D7953" w:rsidRDefault="00EA2983" w:rsidP="0051438C">
      <w:pPr>
        <w:pStyle w:val="1"/>
        <w:spacing w:line="520" w:lineRule="exact"/>
        <w:ind w:firstLine="601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b/>
          <w:bCs/>
          <w:sz w:val="30"/>
          <w:szCs w:val="30"/>
        </w:rPr>
        <w:t>经费资助标准：</w:t>
      </w:r>
      <w:r>
        <w:rPr>
          <w:rFonts w:ascii="华文仿宋" w:eastAsia="华文仿宋" w:hAnsi="华文仿宋" w:hint="eastAsia"/>
          <w:sz w:val="30"/>
          <w:szCs w:val="30"/>
        </w:rPr>
        <w:t>对于学术期刊的资助额度，原则上给予如下资助：CSSCI来源期刊/SSCI期刊资助10万元/年，CSSCI扩展版期刊8万元/年，来源集刊资助5万元/年，SSCI培育期刊资助5万元/年（资助期为3年</w:t>
      </w:r>
      <w:r w:rsidR="008352B5">
        <w:rPr>
          <w:rFonts w:ascii="华文仿宋" w:eastAsia="华文仿宋" w:hAnsi="华文仿宋" w:hint="eastAsia"/>
          <w:sz w:val="30"/>
          <w:szCs w:val="30"/>
        </w:rPr>
        <w:t>，按年度申请预算</w:t>
      </w:r>
      <w:r>
        <w:rPr>
          <w:rFonts w:ascii="华文仿宋" w:eastAsia="华文仿宋" w:hAnsi="华文仿宋" w:hint="eastAsia"/>
          <w:sz w:val="30"/>
          <w:szCs w:val="30"/>
        </w:rPr>
        <w:t>）。</w:t>
      </w:r>
    </w:p>
    <w:p w:rsidR="005D7953" w:rsidRDefault="00EA2983" w:rsidP="0051438C">
      <w:pPr>
        <w:widowControl/>
        <w:topLinePunct/>
        <w:adjustRightInd w:val="0"/>
        <w:snapToGrid w:val="0"/>
        <w:spacing w:line="520" w:lineRule="exact"/>
        <w:ind w:firstLineChars="239" w:firstLine="718"/>
        <w:jc w:val="left"/>
        <w:rPr>
          <w:rFonts w:ascii="宋体" w:hAnsi="宋体" w:cs="宋体"/>
          <w:kern w:val="0"/>
          <w:sz w:val="24"/>
        </w:rPr>
      </w:pPr>
      <w:r>
        <w:rPr>
          <w:rFonts w:ascii="华文仿宋" w:eastAsia="华文仿宋" w:hAnsi="华文仿宋" w:cs="宋体" w:hint="eastAsia"/>
          <w:b/>
          <w:bCs/>
          <w:color w:val="000000"/>
          <w:kern w:val="0"/>
          <w:sz w:val="30"/>
          <w:szCs w:val="30"/>
        </w:rPr>
        <w:t>开支范围：</w:t>
      </w:r>
      <w:r>
        <w:rPr>
          <w:rFonts w:ascii="华文仿宋" w:eastAsia="华文仿宋" w:hAnsi="华文仿宋" w:hint="eastAsia"/>
          <w:sz w:val="30"/>
          <w:szCs w:val="30"/>
        </w:rPr>
        <w:t>经费开支范围为出版或发行期刊所需的印刷费、邮寄费、出版费、小型研讨会、差旅费等方面费用，不得开支编审费、作者稿酬和邮局代订发行费。</w:t>
      </w:r>
    </w:p>
    <w:p w:rsidR="005D7953" w:rsidRDefault="00EA2983" w:rsidP="0051438C">
      <w:pPr>
        <w:pStyle w:val="1"/>
        <w:numPr>
          <w:ilvl w:val="0"/>
          <w:numId w:val="1"/>
        </w:numPr>
        <w:spacing w:line="520" w:lineRule="exact"/>
        <w:ind w:left="0" w:firstLine="601"/>
        <w:rPr>
          <w:rFonts w:ascii="华文仿宋" w:eastAsia="华文仿宋" w:hAnsi="华文仿宋"/>
          <w:b/>
          <w:sz w:val="30"/>
          <w:szCs w:val="30"/>
        </w:rPr>
      </w:pPr>
      <w:r>
        <w:rPr>
          <w:rFonts w:ascii="华文仿宋" w:eastAsia="华文仿宋" w:hAnsi="华文仿宋" w:hint="eastAsia"/>
          <w:b/>
          <w:sz w:val="30"/>
          <w:szCs w:val="30"/>
        </w:rPr>
        <w:t>项目评审的原则及标准</w:t>
      </w:r>
    </w:p>
    <w:p w:rsidR="005D7953" w:rsidRDefault="00EA2983" w:rsidP="0051438C">
      <w:pPr>
        <w:topLinePunct/>
        <w:adjustRightInd w:val="0"/>
        <w:snapToGrid w:val="0"/>
        <w:spacing w:line="520" w:lineRule="exact"/>
        <w:ind w:firstLineChars="200" w:firstLine="601"/>
        <w:rPr>
          <w:rFonts w:ascii="华文仿宋" w:eastAsia="华文仿宋" w:hAnsi="华文仿宋"/>
          <w:b/>
          <w:bCs/>
          <w:sz w:val="30"/>
          <w:szCs w:val="30"/>
        </w:rPr>
      </w:pPr>
      <w:r>
        <w:rPr>
          <w:rFonts w:ascii="华文仿宋" w:eastAsia="华文仿宋" w:hAnsi="华文仿宋" w:hint="eastAsia"/>
          <w:b/>
          <w:bCs/>
          <w:sz w:val="30"/>
          <w:szCs w:val="30"/>
        </w:rPr>
        <w:t>（一）学术著作</w:t>
      </w:r>
    </w:p>
    <w:p w:rsidR="005D7953" w:rsidRPr="00222822" w:rsidRDefault="00EA2983">
      <w:pPr>
        <w:topLinePunct/>
        <w:adjustRightInd w:val="0"/>
        <w:snapToGrid w:val="0"/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1．已完成书稿；要求注明</w:t>
      </w:r>
      <w:r w:rsidRPr="00222822">
        <w:rPr>
          <w:rFonts w:ascii="华文仿宋" w:eastAsia="华文仿宋" w:hAnsi="华文仿宋" w:hint="eastAsia"/>
          <w:sz w:val="30"/>
          <w:szCs w:val="30"/>
        </w:rPr>
        <w:t>“中山大学人文社会科学出版资助”</w:t>
      </w:r>
      <w:r w:rsidR="00222822">
        <w:rPr>
          <w:rFonts w:ascii="华文仿宋" w:eastAsia="华文仿宋" w:hAnsi="华文仿宋" w:hint="eastAsia"/>
          <w:sz w:val="30"/>
          <w:szCs w:val="30"/>
        </w:rPr>
        <w:t>；</w:t>
      </w:r>
    </w:p>
    <w:p w:rsidR="005D7953" w:rsidRDefault="00EA2983">
      <w:pPr>
        <w:topLinePunct/>
        <w:adjustRightInd w:val="0"/>
        <w:snapToGrid w:val="0"/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2．导向正确，坚持以马克思主义理论为指导；</w:t>
      </w:r>
    </w:p>
    <w:p w:rsidR="005D7953" w:rsidRDefault="00EA2983">
      <w:pPr>
        <w:topLinePunct/>
        <w:adjustRightInd w:val="0"/>
        <w:snapToGrid w:val="0"/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3．择优支持能较大提升学术声誉和学科影响力的系列丛书，且丛书单本著作达到高水准；</w:t>
      </w:r>
    </w:p>
    <w:p w:rsidR="005D7953" w:rsidRDefault="00EA2983">
      <w:pPr>
        <w:topLinePunct/>
        <w:adjustRightInd w:val="0"/>
        <w:snapToGrid w:val="0"/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4．价值显著，反映本学科建设的最新前沿成果，对推动学科建设和发展具有开拓性意义，或对促进社会和经济发展具有重</w:t>
      </w:r>
      <w:r>
        <w:rPr>
          <w:rFonts w:ascii="华文仿宋" w:eastAsia="华文仿宋" w:hAnsi="华文仿宋" w:hint="eastAsia"/>
          <w:sz w:val="30"/>
          <w:szCs w:val="30"/>
        </w:rPr>
        <w:lastRenderedPageBreak/>
        <w:t>要的理论和实际指导作用；</w:t>
      </w:r>
    </w:p>
    <w:p w:rsidR="005D7953" w:rsidRDefault="00EA2983">
      <w:pPr>
        <w:topLinePunct/>
        <w:adjustRightInd w:val="0"/>
        <w:snapToGrid w:val="0"/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5．学风端正，遵守学术规范，方法科学，文风清新；</w:t>
      </w:r>
    </w:p>
    <w:p w:rsidR="005D7953" w:rsidRDefault="00EA2983">
      <w:pPr>
        <w:topLinePunct/>
        <w:adjustRightInd w:val="0"/>
        <w:snapToGrid w:val="0"/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6．拟委托的出版社在国内有较好的学术声誉和发行传播渠道。</w:t>
      </w:r>
    </w:p>
    <w:p w:rsidR="005D7953" w:rsidRDefault="00EA2983" w:rsidP="0051438C">
      <w:pPr>
        <w:topLinePunct/>
        <w:adjustRightInd w:val="0"/>
        <w:snapToGrid w:val="0"/>
        <w:spacing w:line="520" w:lineRule="exact"/>
        <w:ind w:firstLineChars="200" w:firstLine="601"/>
        <w:rPr>
          <w:rFonts w:ascii="华文仿宋" w:eastAsia="华文仿宋" w:hAnsi="华文仿宋"/>
          <w:b/>
          <w:bCs/>
          <w:sz w:val="30"/>
          <w:szCs w:val="30"/>
        </w:rPr>
      </w:pPr>
      <w:r>
        <w:rPr>
          <w:rFonts w:ascii="华文仿宋" w:eastAsia="华文仿宋" w:hAnsi="华文仿宋" w:hint="eastAsia"/>
          <w:b/>
          <w:bCs/>
          <w:sz w:val="30"/>
          <w:szCs w:val="30"/>
        </w:rPr>
        <w:t>（二）学术期刊</w:t>
      </w:r>
    </w:p>
    <w:p w:rsidR="005D7953" w:rsidRDefault="00EA2983">
      <w:pPr>
        <w:topLinePunct/>
        <w:adjustRightInd w:val="0"/>
        <w:snapToGrid w:val="0"/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1．申报期刊已是当年度CSSCI期刊（包括来源期刊、扩展版、来源集刊）、SSCI/A&amp;HCI期刊；</w:t>
      </w:r>
    </w:p>
    <w:p w:rsidR="005D7953" w:rsidRDefault="00EA2983">
      <w:pPr>
        <w:topLinePunct/>
        <w:adjustRightInd w:val="0"/>
        <w:snapToGrid w:val="0"/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2．已公开出版发行2年以上，准备冲击SSCI/A&amp;HCI的学术期刊；</w:t>
      </w:r>
    </w:p>
    <w:p w:rsidR="005D7953" w:rsidRDefault="00EA2983">
      <w:pPr>
        <w:topLinePunct/>
        <w:adjustRightInd w:val="0"/>
        <w:snapToGrid w:val="0"/>
        <w:spacing w:line="52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3．坚持正确的办刊方向，在学术界有良好的学术声誉和学术影响力。</w:t>
      </w:r>
    </w:p>
    <w:p w:rsidR="005D7953" w:rsidRDefault="00EA2983" w:rsidP="0051438C">
      <w:pPr>
        <w:pStyle w:val="1"/>
        <w:numPr>
          <w:ilvl w:val="0"/>
          <w:numId w:val="1"/>
        </w:numPr>
        <w:spacing w:line="520" w:lineRule="exact"/>
        <w:ind w:left="0" w:firstLine="601"/>
        <w:rPr>
          <w:rFonts w:ascii="华文仿宋" w:eastAsia="华文仿宋" w:hAnsi="华文仿宋" w:cs="宋体"/>
          <w:b/>
          <w:color w:val="000000"/>
          <w:kern w:val="0"/>
          <w:sz w:val="30"/>
          <w:szCs w:val="30"/>
        </w:rPr>
      </w:pPr>
      <w:r>
        <w:rPr>
          <w:rFonts w:ascii="华文仿宋" w:eastAsia="华文仿宋" w:hAnsi="华文仿宋" w:cs="宋体"/>
          <w:b/>
          <w:color w:val="000000"/>
          <w:kern w:val="0"/>
          <w:sz w:val="30"/>
          <w:szCs w:val="30"/>
        </w:rPr>
        <w:t>绩效目标</w:t>
      </w:r>
      <w:r>
        <w:rPr>
          <w:rFonts w:ascii="华文仿宋" w:eastAsia="华文仿宋" w:hAnsi="华文仿宋" w:cs="宋体" w:hint="eastAsia"/>
          <w:b/>
          <w:color w:val="000000"/>
          <w:kern w:val="0"/>
          <w:sz w:val="30"/>
          <w:szCs w:val="30"/>
        </w:rPr>
        <w:t>参考</w:t>
      </w:r>
    </w:p>
    <w:p w:rsidR="005D7953" w:rsidRDefault="00EA2983" w:rsidP="0051438C">
      <w:pPr>
        <w:pStyle w:val="1"/>
        <w:spacing w:line="520" w:lineRule="exact"/>
        <w:ind w:firstLine="601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b/>
          <w:bCs/>
          <w:sz w:val="30"/>
          <w:szCs w:val="30"/>
        </w:rPr>
        <w:t>出版资助的绩效目标</w:t>
      </w:r>
      <w:r>
        <w:rPr>
          <w:rFonts w:ascii="华文仿宋" w:eastAsia="华文仿宋" w:hAnsi="华文仿宋" w:hint="eastAsia"/>
          <w:sz w:val="30"/>
          <w:szCs w:val="30"/>
        </w:rPr>
        <w:t>：出版完成情况，学术影响或社会影响；</w:t>
      </w:r>
    </w:p>
    <w:p w:rsidR="005D7953" w:rsidRDefault="00EA2983" w:rsidP="0051438C">
      <w:pPr>
        <w:pStyle w:val="1"/>
        <w:spacing w:line="520" w:lineRule="exact"/>
        <w:ind w:firstLine="601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b/>
          <w:bCs/>
          <w:sz w:val="30"/>
          <w:szCs w:val="30"/>
        </w:rPr>
        <w:t>期刊资助的绩效目标：</w:t>
      </w:r>
      <w:r>
        <w:rPr>
          <w:rFonts w:ascii="华文仿宋" w:eastAsia="华文仿宋" w:hAnsi="华文仿宋" w:hint="eastAsia"/>
          <w:sz w:val="30"/>
          <w:szCs w:val="30"/>
        </w:rPr>
        <w:t>期刊发行、转载率、影响因子等情况。</w:t>
      </w:r>
    </w:p>
    <w:p w:rsidR="005D7953" w:rsidRDefault="00EA2983" w:rsidP="0051438C">
      <w:pPr>
        <w:pStyle w:val="1"/>
        <w:numPr>
          <w:ilvl w:val="0"/>
          <w:numId w:val="1"/>
        </w:numPr>
        <w:spacing w:line="520" w:lineRule="exact"/>
        <w:ind w:left="0" w:firstLine="601"/>
        <w:rPr>
          <w:rFonts w:ascii="华文仿宋" w:eastAsia="华文仿宋" w:hAnsi="华文仿宋"/>
          <w:b/>
          <w:sz w:val="30"/>
          <w:szCs w:val="30"/>
        </w:rPr>
      </w:pPr>
      <w:r>
        <w:rPr>
          <w:rFonts w:ascii="华文仿宋" w:eastAsia="华文仿宋" w:hAnsi="华文仿宋" w:cs="宋体" w:hint="eastAsia"/>
          <w:b/>
          <w:color w:val="000000"/>
          <w:kern w:val="0"/>
          <w:sz w:val="30"/>
          <w:szCs w:val="30"/>
        </w:rPr>
        <w:t>特殊</w:t>
      </w:r>
      <w:r>
        <w:rPr>
          <w:rFonts w:ascii="华文仿宋" w:eastAsia="华文仿宋" w:hAnsi="华文仿宋" w:cs="宋体"/>
          <w:b/>
          <w:color w:val="000000"/>
          <w:kern w:val="0"/>
          <w:sz w:val="30"/>
          <w:szCs w:val="30"/>
        </w:rPr>
        <w:t>申报板块</w:t>
      </w:r>
    </w:p>
    <w:p w:rsidR="0051438C" w:rsidRDefault="006353BD" w:rsidP="0051438C">
      <w:pPr>
        <w:pStyle w:val="1"/>
        <w:spacing w:line="520" w:lineRule="exact"/>
        <w:ind w:leftChars="200" w:left="420" w:firstLineChars="0" w:firstLine="0"/>
        <w:rPr>
          <w:rFonts w:ascii="华文仿宋" w:eastAsia="华文仿宋" w:hAnsi="华文仿宋"/>
          <w:b/>
          <w:sz w:val="30"/>
          <w:szCs w:val="30"/>
        </w:rPr>
      </w:pPr>
      <w:r>
        <w:rPr>
          <w:rFonts w:ascii="华文仿宋" w:eastAsia="华文仿宋" w:hAnsi="华文仿宋" w:cs="宋体" w:hint="eastAsia"/>
          <w:b/>
          <w:color w:val="000000"/>
          <w:kern w:val="0"/>
          <w:sz w:val="30"/>
          <w:szCs w:val="30"/>
        </w:rPr>
        <w:t>需附上</w:t>
      </w:r>
      <w:r w:rsidR="0051438C">
        <w:rPr>
          <w:rFonts w:ascii="华文仿宋" w:eastAsia="华文仿宋" w:hAnsi="华文仿宋" w:cs="宋体" w:hint="eastAsia"/>
          <w:b/>
          <w:color w:val="000000"/>
          <w:kern w:val="0"/>
          <w:sz w:val="30"/>
          <w:szCs w:val="30"/>
        </w:rPr>
        <w:t>《</w:t>
      </w:r>
      <w:r w:rsidR="0051438C" w:rsidRPr="0051438C">
        <w:rPr>
          <w:rFonts w:ascii="华文仿宋" w:eastAsia="华文仿宋" w:hAnsi="华文仿宋" w:cs="宋体" w:hint="eastAsia"/>
          <w:b/>
          <w:color w:val="000000"/>
          <w:kern w:val="0"/>
          <w:sz w:val="30"/>
          <w:szCs w:val="30"/>
        </w:rPr>
        <w:t>期刊出版资助申请表（2016）</w:t>
      </w:r>
      <w:r w:rsidR="0051438C">
        <w:rPr>
          <w:rFonts w:ascii="华文仿宋" w:eastAsia="华文仿宋" w:hAnsi="华文仿宋" w:cs="宋体" w:hint="eastAsia"/>
          <w:b/>
          <w:color w:val="000000"/>
          <w:kern w:val="0"/>
          <w:sz w:val="30"/>
          <w:szCs w:val="30"/>
        </w:rPr>
        <w:t>》。</w:t>
      </w:r>
    </w:p>
    <w:p w:rsidR="005D7953" w:rsidRDefault="005D7953" w:rsidP="005D7953">
      <w:pPr>
        <w:spacing w:line="520" w:lineRule="exact"/>
        <w:ind w:firstLineChars="200" w:firstLine="420"/>
      </w:pPr>
    </w:p>
    <w:sectPr w:rsidR="005D7953" w:rsidSect="005D7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7FB" w:rsidRDefault="002467FB" w:rsidP="0051438C">
      <w:r>
        <w:separator/>
      </w:r>
    </w:p>
  </w:endnote>
  <w:endnote w:type="continuationSeparator" w:id="0">
    <w:p w:rsidR="002467FB" w:rsidRDefault="002467FB" w:rsidP="00514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7FB" w:rsidRDefault="002467FB" w:rsidP="0051438C">
      <w:r>
        <w:separator/>
      </w:r>
    </w:p>
  </w:footnote>
  <w:footnote w:type="continuationSeparator" w:id="0">
    <w:p w:rsidR="002467FB" w:rsidRDefault="002467FB" w:rsidP="00514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58C1"/>
    <w:multiLevelType w:val="multilevel"/>
    <w:tmpl w:val="63AE58C1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E4A"/>
    <w:rsid w:val="00000A32"/>
    <w:rsid w:val="000F67CF"/>
    <w:rsid w:val="001B7178"/>
    <w:rsid w:val="00222822"/>
    <w:rsid w:val="002467FB"/>
    <w:rsid w:val="002A6AA9"/>
    <w:rsid w:val="0034094C"/>
    <w:rsid w:val="003C15C6"/>
    <w:rsid w:val="00447929"/>
    <w:rsid w:val="004E7043"/>
    <w:rsid w:val="0051438C"/>
    <w:rsid w:val="005D6681"/>
    <w:rsid w:val="005D7953"/>
    <w:rsid w:val="006353BD"/>
    <w:rsid w:val="00670D32"/>
    <w:rsid w:val="006A5326"/>
    <w:rsid w:val="006B272F"/>
    <w:rsid w:val="00784226"/>
    <w:rsid w:val="008352B5"/>
    <w:rsid w:val="00876EC8"/>
    <w:rsid w:val="008D6CEF"/>
    <w:rsid w:val="00912F12"/>
    <w:rsid w:val="00B61110"/>
    <w:rsid w:val="00B80537"/>
    <w:rsid w:val="00C54E4A"/>
    <w:rsid w:val="00C85B21"/>
    <w:rsid w:val="00EA2983"/>
    <w:rsid w:val="00EB1861"/>
    <w:rsid w:val="00EC0CD2"/>
    <w:rsid w:val="00FC2DB5"/>
    <w:rsid w:val="1E7A3760"/>
    <w:rsid w:val="4E845EEE"/>
    <w:rsid w:val="50673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DE82A1-EB4C-42E8-A970-E190B1D4E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95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5D7953"/>
    <w:pPr>
      <w:jc w:val="left"/>
    </w:pPr>
  </w:style>
  <w:style w:type="paragraph" w:styleId="a4">
    <w:name w:val="Balloon Text"/>
    <w:basedOn w:val="a"/>
    <w:link w:val="Char0"/>
    <w:qFormat/>
    <w:rsid w:val="005D7953"/>
    <w:rPr>
      <w:sz w:val="18"/>
      <w:szCs w:val="18"/>
    </w:rPr>
  </w:style>
  <w:style w:type="paragraph" w:styleId="a5">
    <w:name w:val="footer"/>
    <w:basedOn w:val="a"/>
    <w:link w:val="Char1"/>
    <w:qFormat/>
    <w:rsid w:val="005D79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rsid w:val="005D79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annotation reference"/>
    <w:basedOn w:val="a0"/>
    <w:rsid w:val="005D7953"/>
    <w:rPr>
      <w:sz w:val="21"/>
      <w:szCs w:val="21"/>
    </w:rPr>
  </w:style>
  <w:style w:type="character" w:customStyle="1" w:styleId="Char2">
    <w:name w:val="页眉 Char"/>
    <w:basedOn w:val="a0"/>
    <w:link w:val="a6"/>
    <w:qFormat/>
    <w:rsid w:val="005D7953"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rsid w:val="005D7953"/>
    <w:rPr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5D7953"/>
    <w:pPr>
      <w:ind w:firstLineChars="200" w:firstLine="420"/>
    </w:pPr>
  </w:style>
  <w:style w:type="character" w:customStyle="1" w:styleId="Char">
    <w:name w:val="批注文字 Char"/>
    <w:basedOn w:val="a0"/>
    <w:link w:val="a3"/>
    <w:rsid w:val="005D7953"/>
    <w:rPr>
      <w:kern w:val="2"/>
      <w:sz w:val="21"/>
      <w:szCs w:val="24"/>
    </w:rPr>
  </w:style>
  <w:style w:type="character" w:customStyle="1" w:styleId="Char0">
    <w:name w:val="批注框文本 Char"/>
    <w:basedOn w:val="a0"/>
    <w:link w:val="a4"/>
    <w:rsid w:val="005D7953"/>
    <w:rPr>
      <w:kern w:val="2"/>
      <w:sz w:val="18"/>
      <w:szCs w:val="18"/>
    </w:rPr>
  </w:style>
  <w:style w:type="paragraph" w:styleId="a8">
    <w:name w:val="annotation subject"/>
    <w:basedOn w:val="a3"/>
    <w:next w:val="a3"/>
    <w:link w:val="Char3"/>
    <w:rsid w:val="00222822"/>
    <w:rPr>
      <w:b/>
      <w:bCs/>
    </w:rPr>
  </w:style>
  <w:style w:type="character" w:customStyle="1" w:styleId="Char3">
    <w:name w:val="批注主题 Char"/>
    <w:basedOn w:val="Char"/>
    <w:link w:val="a8"/>
    <w:rsid w:val="00222822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shy</cp:lastModifiedBy>
  <cp:revision>2</cp:revision>
  <dcterms:created xsi:type="dcterms:W3CDTF">2016-06-14T07:04:00Z</dcterms:created>
  <dcterms:modified xsi:type="dcterms:W3CDTF">2016-06-14T07:04:00Z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